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libsexy</w:t>
      </w:r>
      <w:r>
        <w:rPr>
          <w:rStyle w:val="a0"/>
          <w:rFonts w:ascii="Arial" w:hAnsi="Arial"/>
          <w:b w:val="0"/>
          <w:sz w:val="21"/>
        </w:rPr>
        <w:t xml:space="preserve"> </w:t>
      </w:r>
      <w:r>
        <w:rPr>
          <w:rStyle w:val="a0"/>
          <w:rFonts w:ascii="Arial" w:hAnsi="Arial"/>
          <w:b w:val="0"/>
          <w:sz w:val="21"/>
        </w:rPr>
        <w:t>0.1.11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headers, make sure everything says LGPL where it's supposed to.</w:t>
      </w:r>
    </w:p>
    <w:p>
      <w:pPr>
        <w:spacing w:line="420" w:lineRule="exact"/>
      </w:pPr>
      <w:r>
        <w:rPr>
          <w:rStyle w:val="a0"/>
          <w:rFonts w:ascii="Arial" w:hAnsi="Arial"/>
          <w:sz w:val="20"/>
        </w:rPr>
        <w:t>copyright headers that were specifying the wrong license. Require a newer version of iso-codes in order to fix a possible licensing issue. Improved the documentation.</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2005-2006 Christian Hammond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2005-2006 Christian Hammond</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Christian Hammond.</w:t>
      </w:r>
    </w:p>
    <w:p>
      <w:pPr>
        <w:spacing w:line="420" w:lineRule="exact"/>
      </w:pPr>
      <w:r>
        <w:rPr>
          <w:rStyle w:val="a0"/>
          <w:rFonts w:ascii="Arial" w:hAnsi="Arial"/>
          <w:sz w:val="20"/>
        </w:rPr>
        <w:t>Copyright (C) 2005-2006 Christian Hammond</w:t>
      </w:r>
    </w:p>
    <w:p>
      <w:pPr>
        <w:spacing w:line="420" w:lineRule="exact"/>
      </w:pPr>
      <w:r>
        <w:rPr>
          <w:rStyle w:val="a0"/>
          <w:rFonts w:ascii="Arial" w:hAnsi="Arial"/>
          <w:sz w:val="20"/>
        </w:rPr>
        <w:t>Copyright (C) 2005 Nathan Fredrickson Borrowed from Galeon, renamed, and simplified to only use iso-codes with no fallback method.</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2004-2006 Christian Hammond.</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Crispin Flowerday</w:t>
      </w:r>
    </w:p>
    <w:p>
      <w:pPr>
        <w:spacing w:line="420" w:lineRule="exact"/>
      </w:pPr>
      <w:r>
        <w:rPr>
          <w:rStyle w:val="a0"/>
          <w:rFonts w:ascii="Arial" w:hAnsi="Arial"/>
          <w:sz w:val="20"/>
        </w:rPr>
        <w:t>Copyright (C) 2004 Christian Persch</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2002 Evan Martin.</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COPYRIGHT([Copyright 2005-2006 Christian Hammond])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